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988D" w14:textId="3F8941A3" w:rsidR="00061A30" w:rsidRPr="00061A30" w:rsidRDefault="00061A30" w:rsidP="00061A30">
      <w:pPr>
        <w:pStyle w:val="NoSpacing"/>
        <w:tabs>
          <w:tab w:val="left" w:pos="1440"/>
        </w:tabs>
        <w:ind w:left="1440" w:hanging="1440"/>
        <w:rPr>
          <w:rFonts w:ascii="Times New Roman" w:hAnsi="Times New Roman" w:cs="Times New Roman"/>
          <w:sz w:val="24"/>
          <w:szCs w:val="24"/>
        </w:rPr>
      </w:pPr>
      <w:r w:rsidRPr="00E34F41">
        <w:rPr>
          <w:rFonts w:ascii="Times New Roman" w:hAnsi="Times New Roman" w:cs="Times New Roman"/>
          <w:sz w:val="24"/>
          <w:szCs w:val="24"/>
        </w:rPr>
        <w:t>R</w:t>
      </w:r>
      <w:r w:rsidRPr="00061A30">
        <w:rPr>
          <w:rFonts w:ascii="Times New Roman" w:hAnsi="Times New Roman" w:cs="Times New Roman"/>
          <w:sz w:val="24"/>
          <w:szCs w:val="24"/>
        </w:rPr>
        <w:t>ule:</w:t>
      </w:r>
      <w:r w:rsidRPr="00061A30">
        <w:rPr>
          <w:rFonts w:ascii="Times New Roman" w:hAnsi="Times New Roman" w:cs="Times New Roman"/>
          <w:sz w:val="24"/>
          <w:szCs w:val="24"/>
        </w:rPr>
        <w:tab/>
      </w:r>
      <w:r w:rsidR="00A4579F">
        <w:rPr>
          <w:rFonts w:ascii="Times New Roman" w:hAnsi="Times New Roman" w:cs="Times New Roman"/>
          <w:sz w:val="24"/>
          <w:szCs w:val="24"/>
        </w:rPr>
        <w:t>781.313</w:t>
      </w:r>
      <w:r w:rsidR="00581096">
        <w:rPr>
          <w:rFonts w:ascii="Times New Roman" w:hAnsi="Times New Roman" w:cs="Times New Roman"/>
          <w:sz w:val="24"/>
          <w:szCs w:val="24"/>
        </w:rPr>
        <w:t>.</w:t>
      </w:r>
      <w:r w:rsidR="00581096">
        <w:rPr>
          <w:rFonts w:ascii="Times New Roman" w:hAnsi="Times New Roman" w:cs="Times New Roman"/>
          <w:sz w:val="24"/>
          <w:szCs w:val="24"/>
        </w:rPr>
        <w:tab/>
      </w:r>
      <w:r w:rsidRPr="00061A30">
        <w:rPr>
          <w:rFonts w:ascii="Times New Roman" w:hAnsi="Times New Roman" w:cs="Times New Roman"/>
          <w:sz w:val="24"/>
          <w:szCs w:val="24"/>
        </w:rPr>
        <w:t>Competency and the Required Basis for Professional Judgments.</w:t>
      </w:r>
    </w:p>
    <w:p w14:paraId="3FB703DB" w14:textId="77777777" w:rsidR="00061A30" w:rsidRPr="00061A30" w:rsidRDefault="00061A30" w:rsidP="00061A30">
      <w:pPr>
        <w:pStyle w:val="NoSpacing"/>
        <w:tabs>
          <w:tab w:val="left" w:pos="1530"/>
        </w:tabs>
        <w:rPr>
          <w:rFonts w:ascii="Times New Roman" w:hAnsi="Times New Roman" w:cs="Times New Roman"/>
          <w:sz w:val="24"/>
          <w:szCs w:val="24"/>
        </w:rPr>
      </w:pPr>
    </w:p>
    <w:p w14:paraId="6B1BCFF5" w14:textId="41B7CB71" w:rsidR="00061A30" w:rsidRPr="00061A30" w:rsidRDefault="00061A30" w:rsidP="00061A30">
      <w:pPr>
        <w:pStyle w:val="NoSpacing"/>
        <w:tabs>
          <w:tab w:val="left" w:pos="1440"/>
        </w:tabs>
        <w:rPr>
          <w:rFonts w:ascii="Times New Roman" w:hAnsi="Times New Roman" w:cs="Times New Roman"/>
          <w:sz w:val="24"/>
          <w:szCs w:val="24"/>
        </w:rPr>
      </w:pPr>
      <w:r w:rsidRPr="00061A30">
        <w:rPr>
          <w:rFonts w:ascii="Times New Roman" w:hAnsi="Times New Roman" w:cs="Times New Roman"/>
          <w:sz w:val="24"/>
          <w:szCs w:val="24"/>
        </w:rPr>
        <w:t>Action:</w:t>
      </w:r>
      <w:r w:rsidRPr="00061A30">
        <w:rPr>
          <w:rFonts w:ascii="Times New Roman" w:hAnsi="Times New Roman" w:cs="Times New Roman"/>
          <w:sz w:val="24"/>
          <w:szCs w:val="24"/>
        </w:rPr>
        <w:tab/>
        <w:t>Proposed New Rule</w:t>
      </w:r>
    </w:p>
    <w:p w14:paraId="2505DD52" w14:textId="77777777" w:rsidR="00061A30" w:rsidRPr="00061A30" w:rsidRDefault="00061A30" w:rsidP="00061A30">
      <w:pPr>
        <w:pStyle w:val="NoSpacing"/>
        <w:rPr>
          <w:rFonts w:ascii="Times New Roman" w:hAnsi="Times New Roman" w:cs="Times New Roman"/>
          <w:sz w:val="24"/>
          <w:szCs w:val="24"/>
        </w:rPr>
      </w:pPr>
    </w:p>
    <w:p w14:paraId="6D085B3E" w14:textId="60DF9096" w:rsidR="00061A30" w:rsidRPr="00061A30" w:rsidRDefault="00061A30" w:rsidP="00061A30">
      <w:pPr>
        <w:tabs>
          <w:tab w:val="left" w:pos="1530"/>
          <w:tab w:val="left" w:pos="1540"/>
        </w:tabs>
        <w:spacing w:after="0" w:line="240" w:lineRule="auto"/>
        <w:ind w:left="1440" w:hanging="1440"/>
        <w:rPr>
          <w:rFonts w:ascii="Times New Roman" w:hAnsi="Times New Roman" w:cs="Times New Roman"/>
          <w:color w:val="201F1E"/>
          <w:bdr w:val="none" w:sz="0" w:space="0" w:color="auto" w:frame="1"/>
        </w:rPr>
      </w:pPr>
      <w:r w:rsidRPr="00061A30">
        <w:rPr>
          <w:rFonts w:ascii="Times New Roman" w:hAnsi="Times New Roman" w:cs="Times New Roman"/>
        </w:rPr>
        <w:t>Comment:</w:t>
      </w:r>
      <w:r w:rsidRPr="00061A30">
        <w:rPr>
          <w:rFonts w:ascii="Times New Roman" w:hAnsi="Times New Roman" w:cs="Times New Roman"/>
        </w:rPr>
        <w:tab/>
        <w:t xml:space="preserve">The proposed new rule </w:t>
      </w:r>
      <w:r>
        <w:rPr>
          <w:rFonts w:ascii="Times New Roman" w:hAnsi="Times New Roman" w:cs="Times New Roman"/>
        </w:rPr>
        <w:t xml:space="preserve">provides clearer </w:t>
      </w:r>
      <w:r w:rsidR="00B443EF">
        <w:rPr>
          <w:rFonts w:ascii="Times New Roman" w:hAnsi="Times New Roman" w:cs="Times New Roman"/>
        </w:rPr>
        <w:t>and more detailed professional standards</w:t>
      </w:r>
      <w:r>
        <w:rPr>
          <w:rFonts w:ascii="Times New Roman" w:hAnsi="Times New Roman" w:cs="Times New Roman"/>
        </w:rPr>
        <w:t xml:space="preserve"> for licensees to be considered competent to provide a particular service or </w:t>
      </w:r>
      <w:r w:rsidR="00660121">
        <w:rPr>
          <w:rFonts w:ascii="Times New Roman" w:hAnsi="Times New Roman" w:cs="Times New Roman"/>
        </w:rPr>
        <w:t xml:space="preserve">a </w:t>
      </w:r>
      <w:r>
        <w:rPr>
          <w:rFonts w:ascii="Times New Roman" w:hAnsi="Times New Roman" w:cs="Times New Roman"/>
        </w:rPr>
        <w:t xml:space="preserve">professional judgment. </w:t>
      </w:r>
    </w:p>
    <w:p w14:paraId="74A14C29" w14:textId="77777777" w:rsidR="00061A30" w:rsidRPr="00061A30" w:rsidRDefault="00061A30" w:rsidP="00061A30">
      <w:pPr>
        <w:tabs>
          <w:tab w:val="left" w:pos="1539"/>
          <w:tab w:val="left" w:pos="1540"/>
        </w:tabs>
        <w:spacing w:after="0" w:line="240" w:lineRule="auto"/>
        <w:rPr>
          <w:rFonts w:ascii="Times New Roman" w:hAnsi="Times New Roman" w:cs="Times New Roman"/>
        </w:rPr>
      </w:pPr>
    </w:p>
    <w:p w14:paraId="6AF3BDCC" w14:textId="3107B158" w:rsidR="00061A30" w:rsidRPr="00581096" w:rsidRDefault="00581096" w:rsidP="00061A30">
      <w:pPr>
        <w:spacing w:after="0" w:line="240" w:lineRule="auto"/>
        <w:rPr>
          <w:rFonts w:ascii="Times New Roman" w:hAnsi="Times New Roman" w:cs="Times New Roman"/>
          <w:u w:val="single"/>
        </w:rPr>
      </w:pPr>
      <w:r w:rsidRPr="00581096">
        <w:rPr>
          <w:rFonts w:ascii="Times New Roman" w:hAnsi="Times New Roman" w:cs="Times New Roman"/>
          <w:u w:val="single"/>
        </w:rPr>
        <w:t>§</w:t>
      </w:r>
      <w:r w:rsidR="00A4579F">
        <w:rPr>
          <w:rFonts w:ascii="Times New Roman" w:hAnsi="Times New Roman" w:cs="Times New Roman"/>
          <w:u w:val="single"/>
        </w:rPr>
        <w:t>781.313</w:t>
      </w:r>
      <w:r w:rsidR="00061A30" w:rsidRPr="00581096">
        <w:rPr>
          <w:rFonts w:ascii="Times New Roman" w:hAnsi="Times New Roman" w:cs="Times New Roman"/>
          <w:u w:val="single"/>
        </w:rPr>
        <w:t xml:space="preserve">. </w:t>
      </w:r>
      <w:r w:rsidR="00061A30" w:rsidRPr="00581096">
        <w:rPr>
          <w:rFonts w:ascii="Times New Roman" w:hAnsi="Times New Roman" w:cs="Times New Roman"/>
          <w:u w:val="single"/>
        </w:rPr>
        <w:tab/>
        <w:t xml:space="preserve">Competency and the Required Basis for Professional Judgments. </w:t>
      </w:r>
    </w:p>
    <w:p w14:paraId="5C70D0C4" w14:textId="014B9448" w:rsidR="00C812B0" w:rsidRPr="00581096" w:rsidRDefault="00C812B0" w:rsidP="00C812B0">
      <w:pPr>
        <w:spacing w:after="0" w:line="240" w:lineRule="auto"/>
        <w:rPr>
          <w:rFonts w:ascii="Times New Roman" w:hAnsi="Times New Roman" w:cs="Times New Roman"/>
          <w:u w:val="single"/>
        </w:rPr>
      </w:pPr>
    </w:p>
    <w:p w14:paraId="5B2A8696" w14:textId="75A40163"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(a)</w:t>
      </w:r>
      <w:r w:rsidR="00581096"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1C00A8" w:rsidRPr="00581096">
        <w:rPr>
          <w:rFonts w:ascii="Times New Roman" w:hAnsi="Times New Roman" w:cs="Times New Roman"/>
          <w:u w:val="single"/>
        </w:rPr>
        <w:t xml:space="preserve">may only </w:t>
      </w:r>
      <w:r w:rsidRPr="00581096">
        <w:rPr>
          <w:rFonts w:ascii="Times New Roman" w:hAnsi="Times New Roman" w:cs="Times New Roman"/>
          <w:u w:val="single"/>
        </w:rPr>
        <w:t xml:space="preserve">provide services for which they have the education, skills, and training to perform competently. </w:t>
      </w:r>
    </w:p>
    <w:p w14:paraId="4B321446" w14:textId="77777777" w:rsidR="00C812B0" w:rsidRPr="00581096" w:rsidRDefault="00C812B0" w:rsidP="00C812B0">
      <w:pPr>
        <w:spacing w:after="0" w:line="240" w:lineRule="auto"/>
        <w:rPr>
          <w:rFonts w:ascii="Times New Roman" w:hAnsi="Times New Roman" w:cs="Times New Roman"/>
          <w:u w:val="single"/>
        </w:rPr>
      </w:pPr>
    </w:p>
    <w:p w14:paraId="047EE0A0" w14:textId="45C71518" w:rsidR="00C812B0" w:rsidRPr="00581096" w:rsidRDefault="00C812B0" w:rsidP="00587E00">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1</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Competency includes the ability to provide services that takes into account characteristics of th</w:t>
      </w:r>
      <w:r w:rsidR="00865399" w:rsidRPr="00581096">
        <w:rPr>
          <w:rFonts w:ascii="Times New Roman" w:hAnsi="Times New Roman" w:cs="Times New Roman"/>
          <w:u w:val="single"/>
        </w:rPr>
        <w:t>e distinct population of the</w:t>
      </w:r>
      <w:r w:rsidRPr="00581096">
        <w:rPr>
          <w:rFonts w:ascii="Times New Roman" w:hAnsi="Times New Roman" w:cs="Times New Roman"/>
          <w:u w:val="single"/>
        </w:rPr>
        <w:t xml:space="preserve"> individual</w:t>
      </w:r>
      <w:r w:rsidR="00865399" w:rsidRPr="00581096">
        <w:rPr>
          <w:rFonts w:ascii="Times New Roman" w:hAnsi="Times New Roman" w:cs="Times New Roman"/>
          <w:u w:val="single"/>
        </w:rPr>
        <w:t xml:space="preserve"> receiving services,</w:t>
      </w:r>
      <w:r w:rsidRPr="00581096">
        <w:rPr>
          <w:rFonts w:ascii="Times New Roman" w:hAnsi="Times New Roman" w:cs="Times New Roman"/>
          <w:u w:val="single"/>
        </w:rPr>
        <w:t xml:space="preserve"> including age, gender, ethnicity, national origin, disability, language, and socioeconomic status.</w:t>
      </w:r>
    </w:p>
    <w:p w14:paraId="286D8BEA" w14:textId="2FE52310" w:rsidR="00C812B0" w:rsidRPr="00581096" w:rsidRDefault="00C812B0" w:rsidP="00C812B0">
      <w:pPr>
        <w:spacing w:after="0" w:line="240" w:lineRule="auto"/>
        <w:rPr>
          <w:rFonts w:ascii="Times New Roman" w:hAnsi="Times New Roman" w:cs="Times New Roman"/>
          <w:u w:val="single"/>
        </w:rPr>
      </w:pPr>
      <w:r w:rsidRPr="00581096">
        <w:rPr>
          <w:rFonts w:ascii="Times New Roman" w:hAnsi="Times New Roman" w:cs="Times New Roman"/>
          <w:u w:val="single"/>
        </w:rPr>
        <w:t xml:space="preserve"> </w:t>
      </w:r>
    </w:p>
    <w:p w14:paraId="69B089FC" w14:textId="1B846FC7"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b</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must maintain current knowledge of scientific and professional information that ensures competency in every area in which they provide services. </w:t>
      </w:r>
    </w:p>
    <w:p w14:paraId="3E58E524" w14:textId="77777777" w:rsidR="00C812B0" w:rsidRPr="00581096" w:rsidRDefault="00C812B0" w:rsidP="00C812B0">
      <w:pPr>
        <w:spacing w:after="0" w:line="240" w:lineRule="auto"/>
        <w:rPr>
          <w:rFonts w:ascii="Times New Roman" w:hAnsi="Times New Roman" w:cs="Times New Roman"/>
          <w:u w:val="single"/>
        </w:rPr>
      </w:pPr>
    </w:p>
    <w:p w14:paraId="0D69BE22" w14:textId="29352260"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c</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DE3E6C" w:rsidRPr="00581096">
        <w:rPr>
          <w:rFonts w:ascii="Times New Roman" w:hAnsi="Times New Roman" w:cs="Times New Roman"/>
          <w:u w:val="single"/>
        </w:rPr>
        <w:t xml:space="preserve">may only </w:t>
      </w:r>
      <w:r w:rsidRPr="00581096">
        <w:rPr>
          <w:rFonts w:ascii="Times New Roman" w:hAnsi="Times New Roman" w:cs="Times New Roman"/>
          <w:u w:val="single"/>
        </w:rPr>
        <w:t>provide services in an unfamiliar area or involving new techniques after first undertaking appropriate study</w:t>
      </w:r>
      <w:r w:rsidR="00EA1AF6" w:rsidRPr="00581096">
        <w:rPr>
          <w:rFonts w:ascii="Times New Roman" w:hAnsi="Times New Roman" w:cs="Times New Roman"/>
          <w:u w:val="single"/>
        </w:rPr>
        <w:t>,</w:t>
      </w:r>
      <w:r w:rsidRPr="00581096">
        <w:rPr>
          <w:rFonts w:ascii="Times New Roman" w:hAnsi="Times New Roman" w:cs="Times New Roman"/>
          <w:u w:val="single"/>
        </w:rPr>
        <w:t xml:space="preserve"> training, supervision, or consultation from a professional competent to provide such services</w:t>
      </w:r>
      <w:r w:rsidR="0020262C" w:rsidRPr="00581096">
        <w:rPr>
          <w:rFonts w:ascii="Times New Roman" w:hAnsi="Times New Roman" w:cs="Times New Roman"/>
          <w:u w:val="single"/>
        </w:rPr>
        <w:t xml:space="preserve"> to ensure the competence of their work and to protect clients or other affected individuals from the potential for harm</w:t>
      </w:r>
      <w:r w:rsidRPr="00581096">
        <w:rPr>
          <w:rFonts w:ascii="Times New Roman" w:hAnsi="Times New Roman" w:cs="Times New Roman"/>
          <w:u w:val="single"/>
        </w:rPr>
        <w:t xml:space="preserve">. </w:t>
      </w:r>
    </w:p>
    <w:p w14:paraId="14E1878E" w14:textId="77777777" w:rsidR="00C812B0" w:rsidRPr="00581096" w:rsidRDefault="00C812B0" w:rsidP="00C812B0">
      <w:pPr>
        <w:spacing w:after="0" w:line="240" w:lineRule="auto"/>
        <w:rPr>
          <w:rFonts w:ascii="Times New Roman" w:hAnsi="Times New Roman" w:cs="Times New Roman"/>
          <w:u w:val="single"/>
        </w:rPr>
      </w:pPr>
    </w:p>
    <w:p w14:paraId="298A541C" w14:textId="72403E09"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587E00" w:rsidRPr="00581096">
        <w:rPr>
          <w:rFonts w:ascii="Times New Roman" w:hAnsi="Times New Roman" w:cs="Times New Roman"/>
          <w:u w:val="single"/>
        </w:rPr>
        <w:t>d</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In emerging areas in which generally recognized standards for preparatory training do not exist, licensees </w:t>
      </w:r>
      <w:r w:rsidR="00440401" w:rsidRPr="00581096">
        <w:rPr>
          <w:rFonts w:ascii="Times New Roman" w:hAnsi="Times New Roman" w:cs="Times New Roman"/>
          <w:u w:val="single"/>
        </w:rPr>
        <w:t xml:space="preserve">must </w:t>
      </w:r>
      <w:r w:rsidRPr="00581096">
        <w:rPr>
          <w:rFonts w:ascii="Times New Roman" w:hAnsi="Times New Roman" w:cs="Times New Roman"/>
          <w:u w:val="single"/>
        </w:rPr>
        <w:t xml:space="preserve">take reasonable steps to ensure the competence of their work and to protect clients or other affected individuals from the potential for harm. </w:t>
      </w:r>
    </w:p>
    <w:p w14:paraId="23920104" w14:textId="77777777" w:rsidR="00C812B0" w:rsidRPr="00581096" w:rsidRDefault="00C812B0" w:rsidP="00C812B0">
      <w:pPr>
        <w:spacing w:after="0" w:line="240" w:lineRule="auto"/>
        <w:rPr>
          <w:rFonts w:ascii="Times New Roman" w:hAnsi="Times New Roman" w:cs="Times New Roman"/>
          <w:u w:val="single"/>
        </w:rPr>
      </w:pPr>
    </w:p>
    <w:p w14:paraId="3D328BD9" w14:textId="3C087417"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2B9C" w:rsidRPr="00581096">
        <w:rPr>
          <w:rFonts w:ascii="Times New Roman" w:hAnsi="Times New Roman" w:cs="Times New Roman"/>
          <w:u w:val="single"/>
        </w:rPr>
        <w:t>e</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Licensees who lack the competency to provide particular services to a specific individual must withdraw and refer the individual to an appropriate service provider.</w:t>
      </w:r>
    </w:p>
    <w:p w14:paraId="63AC3317" w14:textId="77777777" w:rsidR="00C812B0" w:rsidRPr="00581096" w:rsidRDefault="00C812B0" w:rsidP="00C812B0">
      <w:pPr>
        <w:spacing w:after="0" w:line="240" w:lineRule="auto"/>
        <w:rPr>
          <w:rFonts w:ascii="Times New Roman" w:hAnsi="Times New Roman" w:cs="Times New Roman"/>
          <w:u w:val="single"/>
        </w:rPr>
      </w:pPr>
    </w:p>
    <w:p w14:paraId="09058981" w14:textId="588F4DF5" w:rsidR="00705BC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2B9C" w:rsidRPr="00581096">
        <w:rPr>
          <w:rFonts w:ascii="Times New Roman" w:hAnsi="Times New Roman" w:cs="Times New Roman"/>
          <w:u w:val="single"/>
        </w:rPr>
        <w:t>f</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Licensees </w:t>
      </w:r>
      <w:r w:rsidR="00A2525D" w:rsidRPr="00581096">
        <w:rPr>
          <w:rFonts w:ascii="Times New Roman" w:hAnsi="Times New Roman" w:cs="Times New Roman"/>
          <w:u w:val="single"/>
        </w:rPr>
        <w:t xml:space="preserve">must </w:t>
      </w:r>
      <w:r w:rsidRPr="00581096">
        <w:rPr>
          <w:rFonts w:ascii="Times New Roman" w:hAnsi="Times New Roman" w:cs="Times New Roman"/>
          <w:u w:val="single"/>
        </w:rPr>
        <w:t>rely on scientifically and professionally derived knowledge when making professional judgments.</w:t>
      </w:r>
    </w:p>
    <w:p w14:paraId="58003FA5" w14:textId="77777777" w:rsidR="00525859" w:rsidRPr="00581096" w:rsidRDefault="00525859" w:rsidP="00061A30">
      <w:pPr>
        <w:spacing w:after="0" w:line="240" w:lineRule="auto"/>
        <w:ind w:left="2160" w:hanging="720"/>
        <w:rPr>
          <w:rFonts w:ascii="Times New Roman" w:hAnsi="Times New Roman" w:cs="Times New Roman"/>
          <w:u w:val="single"/>
        </w:rPr>
      </w:pPr>
    </w:p>
    <w:p w14:paraId="23DC35E0" w14:textId="77777777" w:rsidR="00DE2B9C" w:rsidRPr="00581096" w:rsidRDefault="00525859"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(1)</w:t>
      </w:r>
      <w:r w:rsidRPr="00581096">
        <w:rPr>
          <w:rFonts w:ascii="Times New Roman" w:hAnsi="Times New Roman" w:cs="Times New Roman"/>
          <w:u w:val="single"/>
        </w:rPr>
        <w:tab/>
        <w:t xml:space="preserve">Professional judgments must be supported by information and </w:t>
      </w:r>
      <w:r w:rsidR="00DE2B9C" w:rsidRPr="00581096">
        <w:rPr>
          <w:rFonts w:ascii="Times New Roman" w:hAnsi="Times New Roman" w:cs="Times New Roman"/>
          <w:u w:val="single"/>
        </w:rPr>
        <w:t>techniques</w:t>
      </w:r>
      <w:r w:rsidRPr="00581096">
        <w:rPr>
          <w:rFonts w:ascii="Times New Roman" w:hAnsi="Times New Roman" w:cs="Times New Roman"/>
          <w:u w:val="single"/>
        </w:rPr>
        <w:t xml:space="preserve"> sufficient to provide appropriate substantiation for such findings.  </w:t>
      </w:r>
    </w:p>
    <w:p w14:paraId="408D8908" w14:textId="77777777" w:rsidR="00DE2B9C" w:rsidRPr="00581096" w:rsidRDefault="00DE2B9C" w:rsidP="00525859">
      <w:pPr>
        <w:spacing w:after="0" w:line="240" w:lineRule="auto"/>
        <w:ind w:left="2880" w:hanging="720"/>
        <w:rPr>
          <w:rFonts w:ascii="Times New Roman" w:hAnsi="Times New Roman" w:cs="Times New Roman"/>
          <w:u w:val="single"/>
        </w:rPr>
      </w:pPr>
    </w:p>
    <w:p w14:paraId="4F56F4D5" w14:textId="3209B7DC" w:rsidR="00653192" w:rsidRPr="00581096" w:rsidRDefault="00DE2B9C"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(2)</w:t>
      </w:r>
      <w:r w:rsidR="00525859" w:rsidRPr="00581096">
        <w:rPr>
          <w:rFonts w:ascii="Times New Roman" w:hAnsi="Times New Roman" w:cs="Times New Roman"/>
          <w:u w:val="single"/>
        </w:rPr>
        <w:t xml:space="preserve"> </w:t>
      </w:r>
      <w:r w:rsidRPr="00581096">
        <w:rPr>
          <w:rFonts w:ascii="Times New Roman" w:hAnsi="Times New Roman" w:cs="Times New Roman"/>
          <w:u w:val="single"/>
        </w:rPr>
        <w:tab/>
        <w:t>Licensees</w:t>
      </w:r>
      <w:r w:rsidR="00660121" w:rsidRPr="00581096">
        <w:rPr>
          <w:rFonts w:ascii="Times New Roman" w:hAnsi="Times New Roman" w:cs="Times New Roman"/>
          <w:u w:val="single"/>
        </w:rPr>
        <w:t xml:space="preserve"> </w:t>
      </w:r>
      <w:r w:rsidR="00E45064" w:rsidRPr="00581096">
        <w:rPr>
          <w:rFonts w:ascii="Times New Roman" w:hAnsi="Times New Roman" w:cs="Times New Roman"/>
          <w:u w:val="single"/>
        </w:rPr>
        <w:t xml:space="preserve">may only </w:t>
      </w:r>
      <w:r w:rsidRPr="00581096">
        <w:rPr>
          <w:rFonts w:ascii="Times New Roman" w:hAnsi="Times New Roman" w:cs="Times New Roman"/>
          <w:u w:val="single"/>
        </w:rPr>
        <w:t xml:space="preserve">administer, score, interpret or use assessment techniques or tests if they are familiar with the reliability, </w:t>
      </w:r>
      <w:r w:rsidRPr="00581096">
        <w:rPr>
          <w:rFonts w:ascii="Times New Roman" w:hAnsi="Times New Roman" w:cs="Times New Roman"/>
          <w:u w:val="single"/>
        </w:rPr>
        <w:lastRenderedPageBreak/>
        <w:t xml:space="preserve">validation and related standardization or outcome studies of, and proper applications and use of, the techniques they use. </w:t>
      </w:r>
    </w:p>
    <w:p w14:paraId="2BAF5C1C" w14:textId="77777777" w:rsidR="00653192" w:rsidRPr="00581096" w:rsidRDefault="00653192" w:rsidP="00525859">
      <w:pPr>
        <w:spacing w:after="0" w:line="240" w:lineRule="auto"/>
        <w:ind w:left="2880" w:hanging="720"/>
        <w:rPr>
          <w:rFonts w:ascii="Times New Roman" w:hAnsi="Times New Roman" w:cs="Times New Roman"/>
          <w:u w:val="single"/>
        </w:rPr>
      </w:pPr>
    </w:p>
    <w:p w14:paraId="120861B1" w14:textId="0889A497" w:rsidR="00883ECD" w:rsidRPr="00581096" w:rsidRDefault="00653192"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(3)</w:t>
      </w:r>
      <w:r w:rsidRPr="00581096">
        <w:rPr>
          <w:rFonts w:ascii="Times New Roman" w:hAnsi="Times New Roman" w:cs="Times New Roman"/>
          <w:u w:val="single"/>
        </w:rPr>
        <w:tab/>
      </w:r>
      <w:r w:rsidR="00883ECD" w:rsidRPr="00581096">
        <w:rPr>
          <w:rFonts w:ascii="Times New Roman" w:hAnsi="Times New Roman" w:cs="Times New Roman"/>
          <w:u w:val="single"/>
        </w:rPr>
        <w:t>Licensees who administer, score, interpret or utilize assessment techniques, tests or instruments</w:t>
      </w:r>
      <w:r w:rsidR="006D666C" w:rsidRPr="00581096">
        <w:rPr>
          <w:rFonts w:ascii="Times New Roman" w:hAnsi="Times New Roman" w:cs="Times New Roman"/>
          <w:u w:val="single"/>
        </w:rPr>
        <w:t xml:space="preserve"> must</w:t>
      </w:r>
      <w:r w:rsidR="00883ECD" w:rsidRPr="00581096">
        <w:rPr>
          <w:rFonts w:ascii="Times New Roman" w:hAnsi="Times New Roman" w:cs="Times New Roman"/>
          <w:u w:val="single"/>
        </w:rPr>
        <w:t xml:space="preserve"> do so in a manner and for purposes for which there are professional or scientific bases.</w:t>
      </w:r>
    </w:p>
    <w:p w14:paraId="00AFF1E0" w14:textId="77777777" w:rsidR="00883ECD" w:rsidRPr="00581096" w:rsidRDefault="00883ECD" w:rsidP="00525859">
      <w:pPr>
        <w:spacing w:after="0" w:line="240" w:lineRule="auto"/>
        <w:ind w:left="2880" w:hanging="720"/>
        <w:rPr>
          <w:rFonts w:ascii="Times New Roman" w:hAnsi="Times New Roman" w:cs="Times New Roman"/>
          <w:u w:val="single"/>
        </w:rPr>
      </w:pPr>
    </w:p>
    <w:p w14:paraId="52ED4D1D" w14:textId="39DF43C5" w:rsidR="00525859" w:rsidRPr="00581096" w:rsidRDefault="00883ECD"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(4)</w:t>
      </w:r>
      <w:r w:rsidRPr="00581096">
        <w:rPr>
          <w:rFonts w:ascii="Times New Roman" w:hAnsi="Times New Roman" w:cs="Times New Roman"/>
          <w:u w:val="single"/>
        </w:rPr>
        <w:tab/>
      </w:r>
      <w:r w:rsidR="00DE2B9C" w:rsidRPr="00581096">
        <w:rPr>
          <w:rFonts w:ascii="Times New Roman" w:hAnsi="Times New Roman" w:cs="Times New Roman"/>
          <w:u w:val="single"/>
        </w:rPr>
        <w:t xml:space="preserve">Licensees </w:t>
      </w:r>
      <w:r w:rsidR="00E45064" w:rsidRPr="00581096">
        <w:rPr>
          <w:rFonts w:ascii="Times New Roman" w:hAnsi="Times New Roman" w:cs="Times New Roman"/>
          <w:u w:val="single"/>
        </w:rPr>
        <w:t xml:space="preserve">may </w:t>
      </w:r>
      <w:r w:rsidR="00DE2B9C" w:rsidRPr="00581096">
        <w:rPr>
          <w:rFonts w:ascii="Times New Roman" w:hAnsi="Times New Roman" w:cs="Times New Roman"/>
          <w:u w:val="single"/>
        </w:rPr>
        <w:t>not base decisions or recommendations on data or test results that are outdated for the current purpose, or on tests and measures that are obsolete or not useful for the current purpose.</w:t>
      </w:r>
    </w:p>
    <w:p w14:paraId="6734C5DF" w14:textId="77777777" w:rsidR="00DE2B9C" w:rsidRPr="00581096" w:rsidRDefault="00DE2B9C" w:rsidP="00525859">
      <w:pPr>
        <w:spacing w:after="0" w:line="240" w:lineRule="auto"/>
        <w:ind w:left="2880" w:hanging="720"/>
        <w:rPr>
          <w:rFonts w:ascii="Times New Roman" w:hAnsi="Times New Roman" w:cs="Times New Roman"/>
          <w:u w:val="single"/>
        </w:rPr>
      </w:pPr>
    </w:p>
    <w:p w14:paraId="52BA34F1" w14:textId="1AA315BB" w:rsidR="00DE2B9C" w:rsidRPr="00581096" w:rsidRDefault="00DE2B9C" w:rsidP="00525859">
      <w:pPr>
        <w:spacing w:after="0" w:line="240" w:lineRule="auto"/>
        <w:ind w:left="2880" w:hanging="720"/>
        <w:rPr>
          <w:rFonts w:ascii="Times New Roman" w:hAnsi="Times New Roman" w:cs="Times New Roman"/>
          <w:u w:val="single"/>
        </w:rPr>
      </w:pPr>
      <w:r w:rsidRPr="00581096">
        <w:rPr>
          <w:rFonts w:ascii="Times New Roman" w:hAnsi="Times New Roman" w:cs="Times New Roman"/>
          <w:u w:val="single"/>
        </w:rPr>
        <w:t>(</w:t>
      </w:r>
      <w:r w:rsidR="00883ECD" w:rsidRPr="00581096">
        <w:rPr>
          <w:rFonts w:ascii="Times New Roman" w:hAnsi="Times New Roman" w:cs="Times New Roman"/>
          <w:u w:val="single"/>
        </w:rPr>
        <w:t>5</w:t>
      </w:r>
      <w:r w:rsidRPr="00581096">
        <w:rPr>
          <w:rFonts w:ascii="Times New Roman" w:hAnsi="Times New Roman" w:cs="Times New Roman"/>
          <w:u w:val="single"/>
        </w:rPr>
        <w:t>)</w:t>
      </w:r>
      <w:r w:rsidRPr="00581096">
        <w:rPr>
          <w:rFonts w:ascii="Times New Roman" w:hAnsi="Times New Roman" w:cs="Times New Roman"/>
          <w:u w:val="single"/>
        </w:rPr>
        <w:tab/>
        <w:t xml:space="preserve">Licensees must meet any education, training, or licensure requirements established by a test publisher for the purchase or use of its test materials. </w:t>
      </w:r>
      <w:r w:rsidR="00E45064" w:rsidRPr="00581096">
        <w:rPr>
          <w:rFonts w:ascii="Times New Roman" w:hAnsi="Times New Roman" w:cs="Times New Roman"/>
          <w:u w:val="single"/>
        </w:rPr>
        <w:t xml:space="preserve">Council staff may </w:t>
      </w:r>
      <w:r w:rsidRPr="00581096">
        <w:rPr>
          <w:rFonts w:ascii="Times New Roman" w:hAnsi="Times New Roman" w:cs="Times New Roman"/>
          <w:u w:val="single"/>
        </w:rPr>
        <w:t xml:space="preserve">presume that a licensee meets any such requirements if a test publisher or other authorized vendor, sells test materials to a licensee. Any false or misleading representation by a licensee regarding the individual's qualifications will negate this presumption. </w:t>
      </w:r>
    </w:p>
    <w:p w14:paraId="53E84217" w14:textId="77777777" w:rsidR="00C812B0" w:rsidRPr="00581096" w:rsidRDefault="00C812B0" w:rsidP="00C812B0">
      <w:pPr>
        <w:spacing w:after="0" w:line="240" w:lineRule="auto"/>
        <w:rPr>
          <w:rFonts w:ascii="Times New Roman" w:hAnsi="Times New Roman" w:cs="Times New Roman"/>
          <w:u w:val="single"/>
        </w:rPr>
      </w:pPr>
    </w:p>
    <w:p w14:paraId="60F65526" w14:textId="05079C0F" w:rsidR="00C914A0" w:rsidRPr="00581096" w:rsidRDefault="00C914A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(g)</w:t>
      </w:r>
      <w:r w:rsidRPr="00581096">
        <w:rPr>
          <w:rFonts w:ascii="Times New Roman" w:hAnsi="Times New Roman" w:cs="Times New Roman"/>
          <w:u w:val="single"/>
        </w:rPr>
        <w:tab/>
        <w:t>Licensees may not evaluate any individual's mental, emotional, or behavioral condition unless the licensee either personally interviews the individual or discloses with the evaluation that the licensee has not personally interviewed the individual.</w:t>
      </w:r>
    </w:p>
    <w:p w14:paraId="726834EB" w14:textId="77777777" w:rsidR="00C914A0" w:rsidRPr="00581096" w:rsidRDefault="00C914A0" w:rsidP="00061A30">
      <w:pPr>
        <w:spacing w:after="0" w:line="240" w:lineRule="auto"/>
        <w:ind w:left="2160" w:hanging="720"/>
        <w:rPr>
          <w:rFonts w:ascii="Times New Roman" w:hAnsi="Times New Roman" w:cs="Times New Roman"/>
          <w:u w:val="single"/>
        </w:rPr>
      </w:pPr>
    </w:p>
    <w:p w14:paraId="2987CBDD" w14:textId="4983CBD4" w:rsidR="00C914A0" w:rsidRPr="00581096" w:rsidRDefault="00C914A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(h)</w:t>
      </w:r>
      <w:r w:rsidRPr="00581096">
        <w:rPr>
          <w:rFonts w:ascii="Times New Roman" w:hAnsi="Times New Roman" w:cs="Times New Roman"/>
          <w:u w:val="single"/>
        </w:rPr>
        <w:tab/>
        <w:t xml:space="preserve">Licensees must base all </w:t>
      </w:r>
      <w:r w:rsidR="00DE080E" w:rsidRPr="00581096">
        <w:rPr>
          <w:rFonts w:ascii="Times New Roman" w:hAnsi="Times New Roman" w:cs="Times New Roman"/>
          <w:u w:val="single"/>
        </w:rPr>
        <w:t>professional</w:t>
      </w:r>
      <w:r w:rsidRPr="00581096">
        <w:rPr>
          <w:rFonts w:ascii="Times New Roman" w:hAnsi="Times New Roman" w:cs="Times New Roman"/>
          <w:u w:val="single"/>
        </w:rPr>
        <w:t xml:space="preserve"> judgments and services on an assessment, evaluation, or diagnosis of the individual client.</w:t>
      </w:r>
    </w:p>
    <w:p w14:paraId="7609A181" w14:textId="77777777" w:rsidR="00C914A0" w:rsidRPr="00581096" w:rsidRDefault="00C914A0" w:rsidP="00061A30">
      <w:pPr>
        <w:spacing w:after="0" w:line="240" w:lineRule="auto"/>
        <w:ind w:left="2160" w:hanging="720"/>
        <w:rPr>
          <w:rFonts w:ascii="Times New Roman" w:hAnsi="Times New Roman" w:cs="Times New Roman"/>
          <w:u w:val="single"/>
        </w:rPr>
      </w:pPr>
    </w:p>
    <w:p w14:paraId="726C48B2" w14:textId="078723C5" w:rsidR="00C812B0" w:rsidRPr="00581096" w:rsidRDefault="00C812B0" w:rsidP="00061A30">
      <w:pPr>
        <w:spacing w:after="0" w:line="240" w:lineRule="auto"/>
        <w:ind w:left="2160" w:hanging="720"/>
        <w:rPr>
          <w:rFonts w:ascii="Times New Roman" w:hAnsi="Times New Roman" w:cs="Times New Roman"/>
          <w:u w:val="single"/>
        </w:rPr>
      </w:pPr>
      <w:r w:rsidRPr="00581096">
        <w:rPr>
          <w:rFonts w:ascii="Times New Roman" w:hAnsi="Times New Roman" w:cs="Times New Roman"/>
          <w:u w:val="single"/>
        </w:rPr>
        <w:t>(</w:t>
      </w:r>
      <w:r w:rsidR="00DE080E" w:rsidRPr="00581096">
        <w:rPr>
          <w:rFonts w:ascii="Times New Roman" w:hAnsi="Times New Roman" w:cs="Times New Roman"/>
          <w:u w:val="single"/>
        </w:rPr>
        <w:t>i</w:t>
      </w:r>
      <w:r w:rsidRPr="00581096">
        <w:rPr>
          <w:rFonts w:ascii="Times New Roman" w:hAnsi="Times New Roman" w:cs="Times New Roman"/>
          <w:u w:val="single"/>
        </w:rPr>
        <w:t xml:space="preserve">) </w:t>
      </w:r>
      <w:r w:rsidR="00061A30" w:rsidRPr="00581096">
        <w:rPr>
          <w:rFonts w:ascii="Times New Roman" w:hAnsi="Times New Roman" w:cs="Times New Roman"/>
          <w:u w:val="single"/>
        </w:rPr>
        <w:tab/>
      </w:r>
      <w:r w:rsidRPr="00581096">
        <w:rPr>
          <w:rFonts w:ascii="Times New Roman" w:hAnsi="Times New Roman" w:cs="Times New Roman"/>
          <w:u w:val="single"/>
        </w:rPr>
        <w:t xml:space="preserve">In emergencies, when licensees are asked to provide services to individuals for whom appropriate mental health services are not available and for which the licensee has not obtained the necessary competence, licensees may provide such services until the emergency has abated or to the extent necessary to ensure that services are not denied. If ongoing services are </w:t>
      </w:r>
      <w:r w:rsidR="00581096" w:rsidRPr="00581096">
        <w:rPr>
          <w:rFonts w:ascii="Times New Roman" w:hAnsi="Times New Roman" w:cs="Times New Roman"/>
          <w:u w:val="single"/>
        </w:rPr>
        <w:t>provided,</w:t>
      </w:r>
      <w:r w:rsidRPr="00581096">
        <w:rPr>
          <w:rFonts w:ascii="Times New Roman" w:hAnsi="Times New Roman" w:cs="Times New Roman"/>
          <w:u w:val="single"/>
        </w:rPr>
        <w:t xml:space="preserve"> licensees must comply with subsection (</w:t>
      </w:r>
      <w:r w:rsidR="00587E00" w:rsidRPr="00581096">
        <w:rPr>
          <w:rFonts w:ascii="Times New Roman" w:hAnsi="Times New Roman" w:cs="Times New Roman"/>
          <w:u w:val="single"/>
        </w:rPr>
        <w:t>c</w:t>
      </w:r>
      <w:r w:rsidRPr="00581096">
        <w:rPr>
          <w:rFonts w:ascii="Times New Roman" w:hAnsi="Times New Roman" w:cs="Times New Roman"/>
          <w:u w:val="single"/>
        </w:rPr>
        <w:t>) of this section as soon as practicable or refer the patient to an appropriate service provider.</w:t>
      </w:r>
    </w:p>
    <w:sectPr w:rsidR="00C812B0" w:rsidRPr="00581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2B0"/>
    <w:rsid w:val="00061A30"/>
    <w:rsid w:val="00173DD3"/>
    <w:rsid w:val="001B6605"/>
    <w:rsid w:val="001C00A8"/>
    <w:rsid w:val="0020262C"/>
    <w:rsid w:val="002072E2"/>
    <w:rsid w:val="00440401"/>
    <w:rsid w:val="004634D7"/>
    <w:rsid w:val="00525859"/>
    <w:rsid w:val="00581096"/>
    <w:rsid w:val="00587E00"/>
    <w:rsid w:val="00653192"/>
    <w:rsid w:val="00660121"/>
    <w:rsid w:val="006D666C"/>
    <w:rsid w:val="00705BC0"/>
    <w:rsid w:val="00786323"/>
    <w:rsid w:val="007B22D3"/>
    <w:rsid w:val="007E6EF7"/>
    <w:rsid w:val="00865399"/>
    <w:rsid w:val="00883ECD"/>
    <w:rsid w:val="00A2525D"/>
    <w:rsid w:val="00A4579F"/>
    <w:rsid w:val="00AC4B4D"/>
    <w:rsid w:val="00AE719F"/>
    <w:rsid w:val="00B443EF"/>
    <w:rsid w:val="00B52087"/>
    <w:rsid w:val="00C21279"/>
    <w:rsid w:val="00C812B0"/>
    <w:rsid w:val="00C914A0"/>
    <w:rsid w:val="00D71BB0"/>
    <w:rsid w:val="00DE080E"/>
    <w:rsid w:val="00DE2B9C"/>
    <w:rsid w:val="00DE2E9A"/>
    <w:rsid w:val="00DE3E6C"/>
    <w:rsid w:val="00DF1F40"/>
    <w:rsid w:val="00E45064"/>
    <w:rsid w:val="00EA1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B8AE"/>
  <w15:chartTrackingRefBased/>
  <w15:docId w15:val="{3ECAAED5-4CF5-4FC1-AD4A-E2CFEA67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2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2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2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2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2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2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2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2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2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2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2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2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2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2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2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2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2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2B0"/>
    <w:rPr>
      <w:rFonts w:eastAsiaTheme="majorEastAsia" w:cstheme="majorBidi"/>
      <w:color w:val="272727" w:themeColor="text1" w:themeTint="D8"/>
    </w:rPr>
  </w:style>
  <w:style w:type="paragraph" w:styleId="Title">
    <w:name w:val="Title"/>
    <w:basedOn w:val="Normal"/>
    <w:next w:val="Normal"/>
    <w:link w:val="TitleChar"/>
    <w:uiPriority w:val="10"/>
    <w:qFormat/>
    <w:rsid w:val="00C812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2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2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2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2B0"/>
    <w:pPr>
      <w:spacing w:before="160"/>
      <w:jc w:val="center"/>
    </w:pPr>
    <w:rPr>
      <w:i/>
      <w:iCs/>
      <w:color w:val="404040" w:themeColor="text1" w:themeTint="BF"/>
    </w:rPr>
  </w:style>
  <w:style w:type="character" w:customStyle="1" w:styleId="QuoteChar">
    <w:name w:val="Quote Char"/>
    <w:basedOn w:val="DefaultParagraphFont"/>
    <w:link w:val="Quote"/>
    <w:uiPriority w:val="29"/>
    <w:rsid w:val="00C812B0"/>
    <w:rPr>
      <w:i/>
      <w:iCs/>
      <w:color w:val="404040" w:themeColor="text1" w:themeTint="BF"/>
    </w:rPr>
  </w:style>
  <w:style w:type="paragraph" w:styleId="ListParagraph">
    <w:name w:val="List Paragraph"/>
    <w:basedOn w:val="Normal"/>
    <w:uiPriority w:val="34"/>
    <w:qFormat/>
    <w:rsid w:val="00C812B0"/>
    <w:pPr>
      <w:ind w:left="720"/>
      <w:contextualSpacing/>
    </w:pPr>
  </w:style>
  <w:style w:type="character" w:styleId="IntenseEmphasis">
    <w:name w:val="Intense Emphasis"/>
    <w:basedOn w:val="DefaultParagraphFont"/>
    <w:uiPriority w:val="21"/>
    <w:qFormat/>
    <w:rsid w:val="00C812B0"/>
    <w:rPr>
      <w:i/>
      <w:iCs/>
      <w:color w:val="0F4761" w:themeColor="accent1" w:themeShade="BF"/>
    </w:rPr>
  </w:style>
  <w:style w:type="paragraph" w:styleId="IntenseQuote">
    <w:name w:val="Intense Quote"/>
    <w:basedOn w:val="Normal"/>
    <w:next w:val="Normal"/>
    <w:link w:val="IntenseQuoteChar"/>
    <w:uiPriority w:val="30"/>
    <w:qFormat/>
    <w:rsid w:val="00C812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2B0"/>
    <w:rPr>
      <w:i/>
      <w:iCs/>
      <w:color w:val="0F4761" w:themeColor="accent1" w:themeShade="BF"/>
    </w:rPr>
  </w:style>
  <w:style w:type="character" w:styleId="IntenseReference">
    <w:name w:val="Intense Reference"/>
    <w:basedOn w:val="DefaultParagraphFont"/>
    <w:uiPriority w:val="32"/>
    <w:qFormat/>
    <w:rsid w:val="00C812B0"/>
    <w:rPr>
      <w:b/>
      <w:bCs/>
      <w:smallCaps/>
      <w:color w:val="0F4761" w:themeColor="accent1" w:themeShade="BF"/>
      <w:spacing w:val="5"/>
    </w:rPr>
  </w:style>
  <w:style w:type="paragraph" w:styleId="NoSpacing">
    <w:name w:val="No Spacing"/>
    <w:uiPriority w:val="1"/>
    <w:qFormat/>
    <w:rsid w:val="00061A30"/>
    <w:pPr>
      <w:spacing w:after="0" w:line="240" w:lineRule="auto"/>
    </w:pPr>
    <w:rPr>
      <w:kern w:val="0"/>
      <w:sz w:val="22"/>
      <w:szCs w:val="22"/>
      <w14:ligatures w14:val="none"/>
    </w:rPr>
  </w:style>
  <w:style w:type="paragraph" w:styleId="Revision">
    <w:name w:val="Revision"/>
    <w:hidden/>
    <w:uiPriority w:val="99"/>
    <w:semiHidden/>
    <w:rsid w:val="00EA1AF6"/>
    <w:pPr>
      <w:spacing w:after="0" w:line="240" w:lineRule="auto"/>
    </w:pPr>
  </w:style>
  <w:style w:type="character" w:styleId="CommentReference">
    <w:name w:val="annotation reference"/>
    <w:basedOn w:val="DefaultParagraphFont"/>
    <w:uiPriority w:val="99"/>
    <w:semiHidden/>
    <w:unhideWhenUsed/>
    <w:rsid w:val="0020262C"/>
    <w:rPr>
      <w:sz w:val="16"/>
      <w:szCs w:val="16"/>
    </w:rPr>
  </w:style>
  <w:style w:type="paragraph" w:styleId="CommentText">
    <w:name w:val="annotation text"/>
    <w:basedOn w:val="Normal"/>
    <w:link w:val="CommentTextChar"/>
    <w:uiPriority w:val="99"/>
    <w:unhideWhenUsed/>
    <w:rsid w:val="0020262C"/>
    <w:pPr>
      <w:spacing w:line="240" w:lineRule="auto"/>
    </w:pPr>
    <w:rPr>
      <w:sz w:val="20"/>
      <w:szCs w:val="20"/>
    </w:rPr>
  </w:style>
  <w:style w:type="character" w:customStyle="1" w:styleId="CommentTextChar">
    <w:name w:val="Comment Text Char"/>
    <w:basedOn w:val="DefaultParagraphFont"/>
    <w:link w:val="CommentText"/>
    <w:uiPriority w:val="99"/>
    <w:rsid w:val="0020262C"/>
    <w:rPr>
      <w:sz w:val="20"/>
      <w:szCs w:val="20"/>
    </w:rPr>
  </w:style>
  <w:style w:type="paragraph" w:styleId="CommentSubject">
    <w:name w:val="annotation subject"/>
    <w:basedOn w:val="CommentText"/>
    <w:next w:val="CommentText"/>
    <w:link w:val="CommentSubjectChar"/>
    <w:uiPriority w:val="99"/>
    <w:semiHidden/>
    <w:unhideWhenUsed/>
    <w:rsid w:val="0020262C"/>
    <w:rPr>
      <w:b/>
      <w:bCs/>
    </w:rPr>
  </w:style>
  <w:style w:type="character" w:customStyle="1" w:styleId="CommentSubjectChar">
    <w:name w:val="Comment Subject Char"/>
    <w:basedOn w:val="CommentTextChar"/>
    <w:link w:val="CommentSubject"/>
    <w:uiPriority w:val="99"/>
    <w:semiHidden/>
    <w:rsid w:val="002026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77F9-CFFE-477E-A6A6-F2DACC12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3469</Characters>
  <Application>Microsoft Office Word</Application>
  <DocSecurity>0</DocSecurity>
  <Lines>73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Hyde</dc:creator>
  <cp:keywords/>
  <dc:description/>
  <cp:lastModifiedBy>Robert Romig</cp:lastModifiedBy>
  <cp:revision>3</cp:revision>
  <cp:lastPrinted>2026-03-12T13:45:00Z</cp:lastPrinted>
  <dcterms:created xsi:type="dcterms:W3CDTF">2026-03-12T13:51:00Z</dcterms:created>
  <dcterms:modified xsi:type="dcterms:W3CDTF">2026-04-07T13:50:00Z</dcterms:modified>
</cp:coreProperties>
</file>